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120"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Ketahanan Keluarga: Membentengi Rumah Tangga dari Pengaruh Buruk Lingkungan</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(Khatib naik ke atas mimbar, mengucapkan salam, kemudian berdiri untuk khutbah)</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berdzikir, tetapi hati yang senantiasa waspada agar tidak tergelincir, dan anggota badan yang sibuk dalam amal saleh. Sungguh, bekal terbaik menghadap Ilahi Rabbi hanyalah ketakwaan.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zaman yang penuh dengan fitnah. Dinding-dinding rumah kita tidak lagi mampu menahan gempuran pengaruh luar. Jika dahulu bahaya itu ada di jalanan, kini bahaya itu masuk ke kamar tidur anak-anak kita melalui layar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 internet, dan pergaulan yang salah kaprah. Narkoba, pergaulan bebas, pemikiran liberal yang merusak akidah, hingga perilaku kekerasan, kini mengintai buah hati kita.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Rumah tangga, yang seharusnya menjadi </w:t>
      </w:r>
      <w:r w:rsidDel="00000000" w:rsidR="00000000" w:rsidRPr="00000000">
        <w:rPr>
          <w:rFonts w:ascii="Google Sans Text" w:cs="Google Sans Text" w:eastAsia="Google Sans Text" w:hAnsi="Google Sans Text"/>
          <w:i w:val="1"/>
          <w:iCs w:val="1"/>
          <w:color w:val="1f1f1f"/>
          <w:rtl w:val="0"/>
        </w:rPr>
        <w:t xml:space="preserve">Baiti Jannati</w:t>
      </w:r>
      <w:r w:rsidDel="00000000" w:rsidR="00000000" w:rsidRPr="00000000">
        <w:rPr>
          <w:rFonts w:ascii="Google Sans Text" w:cs="Google Sans Text" w:eastAsia="Google Sans Text" w:hAnsi="Google Sans Text"/>
          <w:color w:val="1f1f1f"/>
          <w:rtl w:val="0"/>
        </w:rPr>
        <w:t xml:space="preserve"> (Rumahku Surgaku), seringkali berubah menjadi neraka karena hilangnya fungsi pendidikan dan pengawasan. Ketahanan keluarga kita sedang diuji. Maka, pertanyaannya adalah: </w:t>
      </w:r>
      <w:r w:rsidDel="00000000" w:rsidR="00000000" w:rsidRPr="00000000">
        <w:rPr>
          <w:rFonts w:ascii="Google Sans Text" w:cs="Google Sans Text" w:eastAsia="Google Sans Text" w:hAnsi="Google Sans Text"/>
          <w:b w:val="1"/>
          <w:bCs w:val="1"/>
          <w:color w:val="1f1f1f"/>
          <w:rtl w:val="0"/>
        </w:rPr>
        <w:t xml:space="preserve">Sudahkah kita membangun benteng yang kokoh untuk melindungi keluarga kita dari api neraka dunia dan akhirat?</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Pondasi utama dalam membentengi keluarga adalah menyadari bahwa menjaga keluarga adalah perintah langsung dari Allah, bukan sekadar tugas sosial. Allah Subhanahu wa Ta'ala berfirman dengan tegas dalam </w:t>
      </w:r>
      <w:r w:rsidDel="00000000" w:rsidR="00000000" w:rsidRPr="00000000">
        <w:rPr>
          <w:rFonts w:ascii="Google Sans Text" w:cs="Google Sans Text" w:eastAsia="Google Sans Text" w:hAnsi="Google Sans Text"/>
          <w:b w:val="1"/>
          <w:bCs w:val="1"/>
          <w:color w:val="1f1f1f"/>
          <w:rtl w:val="0"/>
        </w:rPr>
        <w:t xml:space="preserve">QS. At-Tahrim ayat 6</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At-Tahrim: 6)</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dan Penjelasan: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adalah alarm bahaya bagi setiap kepala keluarga. Imam Ali bin Abi Thalib radhiyallahu ‘anhu menafsirkan kata Quu anfusakum (jagalah dirimu dan keluargamu) dengan kalimat: “Allimuhum wa addibuhum” (Ajarkanlah mereka ilmu agama dan didiklah mereka dengan adab). Ketahanan keluarga dimulai dari pendidikan agama. Jika seorang ayah sibuk mencari nafkah tetapi membiarkan anaknya buta agama, sesungguhnya ia sedang membiarkan keluarganya berjalan menuju api.</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Kesadaran akan tanggung jawab ini diperkuat oleh sabda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“Setiap kalian adalah pemimpin, dan setiap kalian akan dimintai pertanggungjawaban atas yang dipimpinnya. Seorang imam adalah pemimpin dan akan dimintai pertanggungjawaban atas rakyatnya. Dan seorang laki-laki adalah pemimpin di tengah keluarganya dan ia akan dimintai pertanggungjawaban atas keluarganya...”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Bukhari No. 893 &amp; Muslim No. 1829)</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12</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Syarah Singkat:345</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menegaskan bahwa kepemimpinan dalam keluarga adalah amanah vertikal kepada Allah6. Kegagalan a7nak dalam mengenal Allah, atau istri yang lalai menutup aurat, akan menjadi beban hisab yang berat bagi sang suami/ayah di8 hari kiamat kelak.</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berbahagia,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Setelah menanamkan pondasi tanggung jawab, langkah kedua adalah </w:t>
      </w:r>
      <w:r w:rsidDel="00000000" w:rsidR="00000000" w:rsidRPr="00000000">
        <w:rPr>
          <w:rFonts w:ascii="Google Sans Text" w:cs="Google Sans Text" w:eastAsia="Google Sans Text" w:hAnsi="Google Sans Text"/>
          <w:b w:val="1"/>
          <w:bCs w:val="1"/>
          <w:color w:val="1f1f1f"/>
          <w:rtl w:val="0"/>
        </w:rPr>
        <w:t xml:space="preserve">selektif terhadap lingkungan pergaulan</w:t>
      </w:r>
      <w:r w:rsidDel="00000000" w:rsidR="00000000" w:rsidRPr="00000000">
        <w:rPr>
          <w:rFonts w:ascii="Google Sans Text" w:cs="Google Sans Text" w:eastAsia="Google Sans Text" w:hAnsi="Google Sans Text"/>
          <w:color w:val="1f1f1f"/>
          <w:rtl w:val="0"/>
        </w:rPr>
        <w:t xml:space="preserve">. Kita tidak bisa menafikan bahwa lingkungan memiliki pengaruh yang sangat dahsyat. Teman duduk anak-anak kita, tontonan yang mereka lihat, adalah "lingkungan" yang membentuk karakter mereka.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perumpamaan yang sangat indah tentang pengaruh teman dalam hadits berikut:</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“Perumpamaan teman yang shalih dengan teman yang buruk ibarat penjual minyak wangi dan pandai besi. Si penjual minyak wangi bisa jadi akan memberimu minyak wangi, atau engkau bisa membeli darinya, atau minimal engkau mendapatkan bau harum darinya. Adapun pandai besi, bisa jadi (percikan apinya) mengenai pakaianmu, atau engkau mendapatkan bau asap yang tak sedap.”</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Bukhari No. 2101 &amp; Muslim No. 2628)</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Oleh karena itu, tugas orang tua di zaman ini adalah menjadi "filter". Kenali siapa teman anak kita, pantau apa yang mereka akses di media sosial. Jangan biarkan "pandai besi" berupa pengaruh buruk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 dan pergaulan bebas membakar akhlak mulia yang sudah kita tanamkan di rumah.</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Lalu, apa solusi fundamentalnya?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Solusinya adalah kembali kepada </w:t>
      </w:r>
      <w:r w:rsidDel="00000000" w:rsidR="00000000" w:rsidRPr="00000000">
        <w:rPr>
          <w:rFonts w:ascii="Google Sans Text" w:cs="Google Sans Text" w:eastAsia="Google Sans Text" w:hAnsi="Google Sans Text"/>
          <w:b w:val="1"/>
          <w:bCs w:val="1"/>
          <w:color w:val="1f1f1f"/>
          <w:rtl w:val="0"/>
        </w:rPr>
        <w:t xml:space="preserve">Pendidikan Tauhid</w:t>
      </w:r>
      <w:r w:rsidDel="00000000" w:rsidR="00000000" w:rsidRPr="00000000">
        <w:rPr>
          <w:rFonts w:ascii="Google Sans Text" w:cs="Google Sans Text" w:eastAsia="Google Sans Text" w:hAnsi="Google Sans Text"/>
          <w:color w:val="1f1f1f"/>
          <w:rtl w:val="0"/>
        </w:rPr>
        <w:t xml:space="preserve"> sebagaimana dicontohkan oleh Luqman Al-Hakim. Ketahanan keluarga yang paling kuat adalah ketika setiap anggota keluarga takut kepada Allah, bukan takut kepada manusia.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mengabadikan nasihat Luqman: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“Dan (ingatlah) ketika Luqman berkata kepada anaknya, di waktu ia memberi pelajaran kepadanya: "Hai anakku, janganlah kamu mempersekutukan Allah, sesungguhnya mempersekutukan (Allah) adalah benar-be</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10</w:t>
      </w:r>
      <w:r w:rsidDel="00000000" w:rsidR="00000000" w:rsidRPr="00000000">
        <w:rPr>
          <w:rFonts w:ascii="Google Sans Text" w:cs="Google Sans Text" w:eastAsia="Google Sans Text" w:hAnsi="Google Sans Text"/>
          <w:i w:val="1"/>
          <w:iCs w:val="1"/>
          <w:color w:val="1f1f1f"/>
          <w:rtl w:val="0"/>
        </w:rPr>
        <w:t xml:space="preserve">nar kezaliman yang besar".”</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Luqman: 13)</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Membangun akidah yang lurus adalah benteng imunitas. Jika anak memiliki tauhid yang kuat, dimanapun ia berada, ia akan merasa diawasi oleh Allah (</w:t>
      </w:r>
      <w:r w:rsidDel="00000000" w:rsidR="00000000" w:rsidRPr="00000000">
        <w:rPr>
          <w:rFonts w:ascii="Google Sans Text" w:cs="Google Sans Text" w:eastAsia="Google Sans Text" w:hAnsi="Google Sans Text"/>
          <w:i w:val="1"/>
          <w:iCs w:val="1"/>
          <w:color w:val="1f1f1f"/>
          <w:rtl w:val="0"/>
        </w:rPr>
        <w:t xml:space="preserve">Muraqabatullah</w:t>
      </w:r>
      <w:r w:rsidDel="00000000" w:rsidR="00000000" w:rsidRPr="00000000">
        <w:rPr>
          <w:rFonts w:ascii="Google Sans Text" w:cs="Google Sans Text" w:eastAsia="Google Sans Text" w:hAnsi="Google Sans Text"/>
          <w:color w:val="1f1f1f"/>
          <w:rtl w:val="0"/>
        </w:rPr>
        <w:t xml:space="preserve">). Ia akan malu berbuat maksiat meski tidak ada orang tua di sampingnya. Inilah "CCTV" tercanggih yang bernama iman.</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Dan sebagai penutup khutbah pertama ini, mari kita ciptakan suasana rumah yang penuh kasih sayang. Rumah yang keras, penuh amarah, dan kering dari kelembutan akan membuat anak mencari kenyamanan di luar rumah—yang seringkali menjerumuskan.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“Sebaik-baik kalian adalah yang paling baik sikapnya terhadap keluarganya. Dan aku adalah orang yang paling baik di antara kalian terhadap keluargaku.”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Tirmidzi No. 3895 &amp; Ibnu Majah No. 1977, Hadits Shahih)</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Jadilah sahabat bagi anak-anak kita, jadilah pendengar bagi pasangan kita. Ketika rumah menjadi tempat yang paling nyaman, maka pengaruh buruk lingkungan tidak akan mudah menembus dinding pertahanan keluarga kita.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1">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3: KHUTBAH KEDUA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Rahimakumullah,</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(khulasah) dari khutbah ini: Ketahanan keluarga adalah jihad kita di zaman modern. Bentengilah rumah tangga kita dengan </w:t>
      </w:r>
      <w:r w:rsidDel="00000000" w:rsidR="00000000" w:rsidRPr="00000000">
        <w:rPr>
          <w:rFonts w:ascii="Google Sans Text" w:cs="Google Sans Text" w:eastAsia="Google Sans Text" w:hAnsi="Google Sans Text"/>
          <w:b w:val="1"/>
          <w:bCs w:val="1"/>
          <w:color w:val="1f1f1f"/>
          <w:rtl w:val="0"/>
        </w:rPr>
        <w:t xml:space="preserve">tiga pilar utama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Pendidikan Agama (Tarbiyah):</w:t>
      </w:r>
      <w:r w:rsidDel="00000000" w:rsidR="00000000" w:rsidRPr="00000000">
        <w:rPr>
          <w:rFonts w:ascii="Google Sans Text" w:cs="Google Sans Text" w:eastAsia="Google Sans Text" w:hAnsi="Google Sans Text"/>
          <w:color w:val="1f1f1f"/>
          <w:rtl w:val="0"/>
        </w:rPr>
        <w:t xml:space="preserve"> Ajarkan Al-Qur'an dan Adab sejak dini sesuai perintah QS. At-Tahrim: 6.</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Pengawasan Lingkungan:</w:t>
      </w:r>
      <w:r w:rsidDel="00000000" w:rsidR="00000000" w:rsidRPr="00000000">
        <w:rPr>
          <w:rFonts w:ascii="Google Sans Text" w:cs="Google Sans Text" w:eastAsia="Google Sans Text" w:hAnsi="Google Sans Text"/>
          <w:color w:val="1f1f1f"/>
          <w:rtl w:val="0"/>
        </w:rPr>
        <w:t xml:space="preserve"> Jadilah filter bagi pergaulan dan tontonan anak-anak kita, jauhkan mereka dari teman yang buruk (ibarat pandai besi).</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Keteladanan &amp; Kasih Sayang:</w:t>
      </w:r>
      <w:r w:rsidDel="00000000" w:rsidR="00000000" w:rsidRPr="00000000">
        <w:rPr>
          <w:rFonts w:ascii="Google Sans Text" w:cs="Google Sans Text" w:eastAsia="Google Sans Text" w:hAnsi="Google Sans Text"/>
          <w:color w:val="1f1f1f"/>
          <w:rtl w:val="0"/>
        </w:rPr>
        <w:t xml:space="preserve"> Jadikan rumah sebagai tempat ternyaman dengan akhlak yang mulia antar anggota keluarga.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color w:val="1f1f1f"/>
          <w:rtl w:val="0"/>
        </w:rPr>
        <w:t xml:space="preserve">Semoga Allah menjadikan anak-keturunan kita sebagai penyejuk hati dan pemimpin bagi orang-orang yang bertakwa, sebagaimana doa yang diabadikan dalam </w:t>
      </w:r>
      <w:r w:rsidDel="00000000" w:rsidR="00000000" w:rsidRPr="00000000">
        <w:rPr>
          <w:rFonts w:ascii="Google Sans Text" w:cs="Google Sans Text" w:eastAsia="Google Sans Text" w:hAnsi="Google Sans Text"/>
          <w:b w:val="1"/>
          <w:bCs w:val="1"/>
          <w:color w:val="1f1f1f"/>
          <w:rtl w:val="0"/>
        </w:rPr>
        <w:t xml:space="preserve">QS. Al-Furqan: 74</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Rabbana hab lana min azwajina wa dzurriyatina qurrata a'yun, waj'alna lil muttaqina imama.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hati, menengadahkan tangan, memohon perlindungan kepada Allah Zat Yang Maha Membolak-balikkan hati.</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11</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anugrahkanlah kepada kami isteri-isteri kami dan keturunan kami sebagai penyenang hati (kami), dan jadikanlah kami imam bagi orang-orang yang bertakwa.”</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perbaikilah agama kami yang merupakan penjaga urusan kami, perbaikilah dunia kami yang menjadi tempat hidup kami, perbaikilah akhirat kami yang menjadi tempat kembali kami. Jadikanlah hidup ini sebagai penambah kebaikan bagi kami, dan jadikanlah kematian sebagai istirahat kami dari segala keburukan.”</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