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120" w:line="275.9999942779541" w:lineRule="auto"/>
        <w:jc w:val="both"/>
        <w:rPr/>
      </w:pPr>
      <w:bookmarkStart w:colFirst="0" w:colLast="0" w:name="_ues2wcw82kfr" w:id="0"/>
      <w:bookmarkEnd w:id="0"/>
      <w:r w:rsidDel="00000000" w:rsidR="00000000" w:rsidRPr="00000000">
        <w:rPr>
          <w:rtl w:val="0"/>
        </w:rPr>
        <w:t xml:space="preserve">NASKAH KHUTBAH JUMAT 47</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Menjadi "Haji" Tanpa ke Mekkah: Meraih Pahala Haji Lewat Amal Saleh Harian</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Mukadimah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Puji syukur tak terhingga senantiasa kita panjatkan ke Hadirat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atas limpahan nikmat iman, Islam, dan kesehatan, sehingga kita dapat berkumpul di tempat yang mulia ini dalam rangka menunaikan kewajiban shalat Jumat.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selalu tercurah kepada baginda </w:t>
      </w:r>
      <w:r w:rsidDel="00000000" w:rsidR="00000000" w:rsidRPr="00000000">
        <w:rPr>
          <w:rFonts w:ascii="Google Sans Text" w:cs="Google Sans Text" w:eastAsia="Google Sans Text" w:hAnsi="Google Sans Text"/>
          <w:b w:val="1"/>
          <w:bCs w:val="1"/>
          <w:color w:val="1f1f1f"/>
          <w:rtl w:val="0"/>
        </w:rPr>
        <w:t xml:space="preserve">Muhammad </w:t>
      </w:r>
      <w:r w:rsidDel="00000000" w:rsidR="00000000" w:rsidRPr="00000000">
        <w:rPr>
          <w:rFonts w:ascii="Google Sans Text" w:cs="Google Sans Text" w:eastAsia="Google Sans Text" w:hAnsi="Google Sans Text"/>
          <w:b w:val="1"/>
          <w:bCs w:val="1"/>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kepada keluarga beliau, para shahabat beliau dan keluarganya, kepada para </w:t>
      </w:r>
      <w:r w:rsidDel="00000000" w:rsidR="00000000" w:rsidRPr="00000000">
        <w:rPr>
          <w:rFonts w:ascii="Google Sans Text" w:cs="Google Sans Text" w:eastAsia="Google Sans Text" w:hAnsi="Google Sans Text"/>
          <w:b w:val="1"/>
          <w:bCs w:val="1"/>
          <w:color w:val="1f1f1f"/>
          <w:rtl w:val="0"/>
        </w:rPr>
        <w:t xml:space="preserve">ulama</w:t>
      </w:r>
      <w:r w:rsidDel="00000000" w:rsidR="00000000" w:rsidRPr="00000000">
        <w:rPr>
          <w:rFonts w:ascii="Google Sans Text" w:cs="Google Sans Text" w:eastAsia="Google Sans Text" w:hAnsi="Google Sans Text"/>
          <w:color w:val="1f1f1f"/>
          <w:rtl w:val="0"/>
        </w:rPr>
        <w:t xml:space="preserve"> yang meneruskan risalah kenabian, dan kepada para </w:t>
      </w:r>
      <w:r w:rsidDel="00000000" w:rsidR="00000000" w:rsidRPr="00000000">
        <w:rPr>
          <w:rFonts w:ascii="Google Sans Text" w:cs="Google Sans Text" w:eastAsia="Google Sans Text" w:hAnsi="Google Sans Text"/>
          <w:b w:val="1"/>
          <w:bCs w:val="1"/>
          <w:color w:val="1f1f1f"/>
          <w:rtl w:val="0"/>
        </w:rPr>
        <w:t xml:space="preserve">mujahid </w:t>
      </w:r>
      <w:r w:rsidDel="00000000" w:rsidR="00000000" w:rsidRPr="00000000">
        <w:rPr>
          <w:rFonts w:ascii="Google Sans Text" w:cs="Google Sans Text" w:eastAsia="Google Sans Text" w:hAnsi="Google Sans Text"/>
          <w:b w:val="1"/>
          <w:bCs w:val="1"/>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yang senantiasa menyebarkan dan membela agama Islam di seluruh dunia sampai akhir zaman.</w:t>
      </w:r>
    </w:p>
    <w:p w:rsidR="00000000" w:rsidDel="00000000" w:rsidP="00000000" w:rsidRDefault="00000000" w:rsidRPr="00000000" w14:paraId="0000000D">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Iftitah (Pembuka)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Saat ini, jutaan umat Islam dari seluruh penjuru dunia sedang bersiap, atau bahkan telah menunaikan ibadah haji, sebuah ritual agung yang menjadi rukun Islam kelima. Getaran rindu Baitullah, kerinduan pada Padang Arafah dan Ka’bah, adalah kerinduan yang mendalam. Namun, kita tahu bahwa ibadah haji adalah ibadah yang memerlukan kemampuan fisik, materi, dan waktu yang tidak dimiliki oleh setiap muslim. Keterbatasan kuota, antrean panjang, serta biaya yang besar seringkali menjadi penghalang antara seorang hamba dengan Tanah Suci.</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Lantas, apakah mereka yang terhalang—entah karena usia, biaya, atau kondisi lainnya—terputus peluangnya untuk meraih pahala yang agung, setara dengan pahala haji yang mabrur? </w:t>
      </w:r>
      <w:r w:rsidDel="00000000" w:rsidR="00000000" w:rsidRPr="00000000">
        <w:rPr>
          <w:rFonts w:ascii="Google Sans Text" w:cs="Google Sans Text" w:eastAsia="Google Sans Text" w:hAnsi="Google Sans Text"/>
          <w:b w:val="1"/>
          <w:bCs w:val="1"/>
          <w:color w:val="1f1f1f"/>
          <w:rtl w:val="0"/>
        </w:rPr>
        <w:t xml:space="preserve">Sama sekali tidak!</w:t>
      </w:r>
      <w:r w:rsidDel="00000000" w:rsidR="00000000" w:rsidRPr="00000000">
        <w:rPr>
          <w:rFonts w:ascii="Google Sans Text" w:cs="Google Sans Text" w:eastAsia="Google Sans Text" w:hAnsi="Google Sans Text"/>
          <w:color w:val="1f1f1f"/>
          <w:rtl w:val="0"/>
        </w:rPr>
        <w:t xml:space="preserve"> Inilah kabar gembira yang dibawa oleh syariat Islam yang penuh rahmat. Tema khutbah kita hari ini adalah, </w:t>
      </w:r>
      <w:r w:rsidDel="00000000" w:rsidR="00000000" w:rsidRPr="00000000">
        <w:rPr>
          <w:rFonts w:ascii="Google Sans Text" w:cs="Google Sans Text" w:eastAsia="Google Sans Text" w:hAnsi="Google Sans Text"/>
          <w:b w:val="1"/>
          <w:bCs w:val="1"/>
          <w:color w:val="1f1f1f"/>
          <w:rtl w:val="0"/>
        </w:rPr>
        <w:t xml:space="preserve">"Menjadi 'Haji' Tanpa ke Mekkah: Meraih Pahala Haji Lewat Amal Saleh Harian."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Islam mengajarkan kita bahwa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membuka banyak pintu amal saleh yang keutamaannya sangat besar, bahkan menyamai pahala haji dan umrah. Amal-amal ini dapat kita tunaikan setiap hari, di masjid kita, di rumah kita, dan di tengah-tengah masyarakat kita.</w:t>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Isi Khutbah</w:t>
      </w:r>
    </w:p>
    <w:p w:rsidR="00000000" w:rsidDel="00000000" w:rsidP="00000000" w:rsidRDefault="00000000" w:rsidRPr="00000000" w14:paraId="00000013">
      <w:pPr>
        <w:pStyle w:val="Heading4"/>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Landasan Utama: Setiap Kebaikan Adalah Pintu Menuju Surga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harus memahami prinsip dasar dalam Islam, bahwa setiap amal kebaikan yang dilakukan dengan ikhlas adalah jalan menuju keridaan Allah. Ibadah haji hanyalah salah satu bentuk ibadah.</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dalam Al-Qur'an:</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1</w:t>
      </w:r>
      <w:r w:rsidDel="00000000" w:rsidR="00000000" w:rsidRPr="00000000">
        <w:rPr>
          <w:rFonts w:ascii="Google Sans Text" w:cs="Google Sans Text" w:eastAsia="Google Sans Text" w:hAnsi="Google Sans Text"/>
          <w:i w:val="1"/>
          <w:iCs w:val="1"/>
          <w:color w:val="1f1f1f"/>
          <w:rtl w:val="0"/>
        </w:rPr>
        <w:t xml:space="preserve">QS. Al-Baqarah: 177)</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“Bukanlah kebajikan itu menghadapkan wajahmu ke arah timur dan barat, tetapi kebajikan itu ialah (kebajikan) orang yang beriman kepada Allah, hari akhir, malaikat-malaikat, kitab-kitab, dan nabi-nabi dan memberikan harta yang dicintainya kepada kerabat, anak yatim, orang-orang miskin, orang-orang yang dalam perjalanan (musafir</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2</w:t>
      </w:r>
      <w:r w:rsidDel="00000000" w:rsidR="00000000" w:rsidRPr="00000000">
        <w:rPr>
          <w:rFonts w:ascii="Google Sans Text" w:cs="Google Sans Text" w:eastAsia="Google Sans Text" w:hAnsi="Google Sans Text"/>
          <w:i w:val="1"/>
          <w:iCs w:val="1"/>
          <w:color w:val="1f1f1f"/>
          <w:rtl w:val="0"/>
        </w:rPr>
        <w:t xml:space="preserve">), dan orang yang meminta-minta; dan (memerdekakan) hamba sahaya, melaksanakan salat, dan menunaikan zakat; dan orang-orang yang menepati janji apabila berjanji; dan orang yang sabar dalam kemelaratan, penderitaan dan pada masa peperangan. Mereka itulah orang-orang yang benar, dan mereka itulah orang-orang yang bertakwa.”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menjelaskan bahwa </w:t>
      </w:r>
      <w:r w:rsidDel="00000000" w:rsidR="00000000" w:rsidRPr="00000000">
        <w:rPr>
          <w:rFonts w:ascii="Google Sans Text" w:cs="Google Sans Text" w:eastAsia="Google Sans Text" w:hAnsi="Google Sans Text"/>
          <w:b w:val="1"/>
          <w:bCs w:val="1"/>
          <w:color w:val="1f1f1f"/>
          <w:rtl w:val="0"/>
        </w:rPr>
        <w:t xml:space="preserve">hakikat kebaikan (</w:t>
      </w:r>
      <w:r w:rsidDel="00000000" w:rsidR="00000000" w:rsidRPr="00000000">
        <w:rPr>
          <w:rFonts w:ascii="Google Sans Text" w:cs="Google Sans Text" w:eastAsia="Google Sans Text" w:hAnsi="Google Sans Text"/>
          <w:b w:val="1"/>
          <w:bCs w:val="1"/>
          <w:i w:val="1"/>
          <w:iCs w:val="1"/>
          <w:color w:val="1f1f1f"/>
          <w:rtl w:val="0"/>
        </w:rPr>
        <w:t xml:space="preserve">al-Birr</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bukanlah hanya ritual yang bersifat formal (seperti menghadap kiblat), tetapi adalah kombinasi dari keimanan yang kokoh dan pelaksanaan amal saleh yang mencakup aspek sosial (</w:t>
      </w:r>
      <w:r w:rsidDel="00000000" w:rsidR="00000000" w:rsidRPr="00000000">
        <w:rPr>
          <w:rFonts w:ascii="Google Sans Text" w:cs="Google Sans Text" w:eastAsia="Google Sans Text" w:hAnsi="Google Sans Text"/>
          <w:i w:val="1"/>
          <w:iCs w:val="1"/>
          <w:color w:val="1f1f1f"/>
          <w:rtl w:val="0"/>
        </w:rPr>
        <w:t xml:space="preserve">muamalah</w:t>
      </w:r>
      <w:r w:rsidDel="00000000" w:rsidR="00000000" w:rsidRPr="00000000">
        <w:rPr>
          <w:rFonts w:ascii="Google Sans Text" w:cs="Google Sans Text" w:eastAsia="Google Sans Text" w:hAnsi="Google Sans Text"/>
          <w:color w:val="1f1f1f"/>
          <w:rtl w:val="0"/>
        </w:rPr>
        <w:t xml:space="preserve">) dan ritual (</w:t>
      </w:r>
      <w:r w:rsidDel="00000000" w:rsidR="00000000" w:rsidRPr="00000000">
        <w:rPr>
          <w:rFonts w:ascii="Google Sans Text" w:cs="Google Sans Text" w:eastAsia="Google Sans Text" w:hAnsi="Google Sans Text"/>
          <w:i w:val="1"/>
          <w:iCs w:val="1"/>
          <w:color w:val="1f1f1f"/>
          <w:rtl w:val="0"/>
        </w:rPr>
        <w:t xml:space="preserve">ibadah</w:t>
      </w:r>
      <w:r w:rsidDel="00000000" w:rsidR="00000000" w:rsidRPr="00000000">
        <w:rPr>
          <w:rFonts w:ascii="Google Sans Text" w:cs="Google Sans Text" w:eastAsia="Google Sans Text" w:hAnsi="Google Sans Text"/>
          <w:color w:val="1f1f1f"/>
          <w:rtl w:val="0"/>
        </w:rPr>
        <w:t xml:space="preserve">). Amalan seperti sedekah, menunaikan shalat, zakat, menepati janji, dan sabar, semuanya adalah bagian dari </w:t>
      </w:r>
      <w:r w:rsidDel="00000000" w:rsidR="00000000" w:rsidRPr="00000000">
        <w:rPr>
          <w:rFonts w:ascii="Google Sans Text" w:cs="Google Sans Text" w:eastAsia="Google Sans Text" w:hAnsi="Google Sans Text"/>
          <w:i w:val="1"/>
          <w:iCs w:val="1"/>
          <w:color w:val="1f1f1f"/>
          <w:rtl w:val="0"/>
        </w:rPr>
        <w:t xml:space="preserve">al-Birr</w:t>
      </w:r>
      <w:r w:rsidDel="00000000" w:rsidR="00000000" w:rsidRPr="00000000">
        <w:rPr>
          <w:rFonts w:ascii="Google Sans Text" w:cs="Google Sans Text" w:eastAsia="Google Sans Text" w:hAnsi="Google Sans Text"/>
          <w:color w:val="1f1f1f"/>
          <w:rtl w:val="0"/>
        </w:rPr>
        <w:t xml:space="preserve"> yang nilainya sangat tinggi di sisi Allah.</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Hal ini diperkuat dengan hadits yang menunjukkan bahwa jihad, yang merupakan puncak dari pengorbanan, dapat digantikan dengan amal lain bagi yang tidak mampu.</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Aisyah </w:t>
      </w:r>
      <w:r w:rsidDel="00000000" w:rsidR="00000000" w:rsidRPr="00000000">
        <w:rPr>
          <w:rFonts w:ascii="Google Sans Text" w:cs="Google Sans Text" w:eastAsia="Google Sans Text" w:hAnsi="Google Sans Text"/>
          <w:i w:val="1"/>
          <w:iCs w:val="1"/>
          <w:color w:val="1f1f1f"/>
          <w:rtl w:val="0"/>
        </w:rPr>
        <w:t xml:space="preserve">radhiyallahu 'anha</w:t>
      </w:r>
      <w:r w:rsidDel="00000000" w:rsidR="00000000" w:rsidRPr="00000000">
        <w:rPr>
          <w:rFonts w:ascii="Google Sans Text" w:cs="Google Sans Text" w:eastAsia="Google Sans Text" w:hAnsi="Google Sans Text"/>
          <w:color w:val="1f1f1f"/>
          <w:rtl w:val="0"/>
        </w:rPr>
        <w:t xml:space="preserve"> bahwa dia berkata, "Wahai Rasulullah, apakah kami (para wanita) tidak perlu berjihad, sesungguhnya kami melihat jihad adalah amal yang paling utama?" Maka beliau bersabda:</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“Sebaik-baik jihad adalah haji (mabrur).”</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(HR. Bukhari, No. 1861)</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w:t>
      </w:r>
      <w:r w:rsidDel="00000000" w:rsidR="00000000" w:rsidRPr="00000000">
        <w:rPr>
          <w:rFonts w:ascii="Google Sans Text" w:cs="Google Sans Text" w:eastAsia="Google Sans Text" w:hAnsi="Google Sans Text"/>
          <w:color w:val="1f1f1f"/>
          <w:rtl w:val="0"/>
        </w:rPr>
        <w:t xml:space="preserve"> Hadits ini menunjukkan bahwa amal saleh memiliki tingkatan, dan haji adalah ibadah yang sangat berat dan agung. Namun, Islam juga memberikan pengecualian (rukshah) dan alternatif. Dalam riwayat lain,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menyebutkan bahwa shalat dan puasa juga merupakan jihad. Hal ini membuka pemahaman bahwa pahala besar dapat diraih melalui amal saleh yang sesuai dengan kemampuan dan konteks kita.</w:t>
      </w:r>
    </w:p>
    <w:p w:rsidR="00000000" w:rsidDel="00000000" w:rsidP="00000000" w:rsidRDefault="00000000" w:rsidRPr="00000000" w14:paraId="00000024">
      <w:pPr>
        <w:pStyle w:val="Heading4"/>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2. Amal Salehah yang Pahalanya Setara Haji dan Umrah</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ada amalan-amalan spesifik yang pahalanya secara eksplisit disebut oleh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setara dengan haji dan umrah. Ini adalah kabar gembira bagi kita semua.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Perhatikanlah firman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tentang pentingnya dzikir dan mengingat-Nya: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Al-Baqarah: 152)</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ingatlah kepada-Ku, Aku pun akan ingat kepadamu. Bersyukurlah kepada-Ku, dan janganlah kamu ingkar kepada-Ku.”</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Ayat ini adalah perintah untuk senantiasa berdzikir dan bersyukur. Dzikir adalah nutrisi hati. Salah satu bentuk dzikir yang memiliki keutamaan luar biasa adalah amalan setelah shalat Subuh berjamaah, yang disabdakan oleh Nabi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dapat menyamai pahala haji dan umrah.</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Anas bin Malik </w:t>
      </w:r>
      <w:r w:rsidDel="00000000" w:rsidR="00000000" w:rsidRPr="00000000">
        <w:rPr>
          <w:rFonts w:ascii="Google Sans Text" w:cs="Google Sans Text" w:eastAsia="Google Sans Text" w:hAnsi="Google Sans Text"/>
          <w:i w:val="1"/>
          <w:iCs w:val="1"/>
          <w:color w:val="1f1f1f"/>
          <w:rtl w:val="0"/>
        </w:rPr>
        <w:t xml:space="preserve">radhiyallahu 'anhu</w:t>
      </w:r>
      <w:r w:rsidDel="00000000" w:rsidR="00000000" w:rsidRPr="00000000">
        <w:rPr>
          <w:rFonts w:ascii="Google Sans Text" w:cs="Google Sans Text" w:eastAsia="Google Sans Text" w:hAnsi="Google Sans Text"/>
          <w:color w:val="1f1f1f"/>
          <w:rtl w:val="0"/>
        </w:rPr>
        <w:t xml:space="preserve">,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yang shalat Subuh berjamaah, kemudian ia duduk berdzikir kepada Allah hingga matahari terbit, lalu ia shalat dua rakaat, maka baginya pahala seperti pahala haji dan umrah yang sempurna, sempurna, sempurna.”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(HR. Tirmidzi, No. 581, dinilai Hasan Shahih)</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w:t>
      </w:r>
      <w:r w:rsidDel="00000000" w:rsidR="00000000" w:rsidRPr="00000000">
        <w:rPr>
          <w:rFonts w:ascii="Google Sans Text" w:cs="Google Sans Text" w:eastAsia="Google Sans Text" w:hAnsi="Google Sans Text"/>
          <w:color w:val="1f1f1f"/>
          <w:rtl w:val="0"/>
        </w:rPr>
        <w:t xml:space="preserve"> Hadits ini adalah solusi spiritual bagi mereka yang rindu Baitullah namun belum mampu menjejakkan kaki ke sana. Amalan ini adalah: </w:t>
      </w:r>
      <w:r w:rsidDel="00000000" w:rsidR="00000000" w:rsidRPr="00000000">
        <w:rPr>
          <w:rFonts w:ascii="Google Sans Text" w:cs="Google Sans Text" w:eastAsia="Google Sans Text" w:hAnsi="Google Sans Text"/>
          <w:b w:val="1"/>
          <w:bCs w:val="1"/>
          <w:color w:val="1f1f1f"/>
          <w:rtl w:val="0"/>
        </w:rPr>
        <w:t xml:space="preserve">shalat Subuh berjamaah</w:t>
      </w:r>
      <w:r w:rsidDel="00000000" w:rsidR="00000000" w:rsidRPr="00000000">
        <w:rPr>
          <w:rFonts w:ascii="Google Sans Text" w:cs="Google Sans Text" w:eastAsia="Google Sans Text" w:hAnsi="Google Sans Text"/>
          <w:color w:val="1f1f1f"/>
          <w:rtl w:val="0"/>
        </w:rPr>
        <w:t xml:space="preserve">, dilanjutkan dengan </w:t>
      </w:r>
      <w:r w:rsidDel="00000000" w:rsidR="00000000" w:rsidRPr="00000000">
        <w:rPr>
          <w:rFonts w:ascii="Google Sans Text" w:cs="Google Sans Text" w:eastAsia="Google Sans Text" w:hAnsi="Google Sans Text"/>
          <w:b w:val="1"/>
          <w:bCs w:val="1"/>
          <w:color w:val="1f1f1f"/>
          <w:rtl w:val="0"/>
        </w:rPr>
        <w:t xml:space="preserve">berdiam diri (duduk)</w:t>
      </w:r>
      <w:r w:rsidDel="00000000" w:rsidR="00000000" w:rsidRPr="00000000">
        <w:rPr>
          <w:rFonts w:ascii="Google Sans Text" w:cs="Google Sans Text" w:eastAsia="Google Sans Text" w:hAnsi="Google Sans Text"/>
          <w:color w:val="1f1f1f"/>
          <w:rtl w:val="0"/>
        </w:rPr>
        <w:t xml:space="preserve"> di tempat shalat sambil </w:t>
      </w:r>
      <w:r w:rsidDel="00000000" w:rsidR="00000000" w:rsidRPr="00000000">
        <w:rPr>
          <w:rFonts w:ascii="Google Sans Text" w:cs="Google Sans Text" w:eastAsia="Google Sans Text" w:hAnsi="Google Sans Text"/>
          <w:b w:val="1"/>
          <w:bCs w:val="1"/>
          <w:color w:val="1f1f1f"/>
          <w:rtl w:val="0"/>
        </w:rPr>
        <w:t xml:space="preserve">berdzikir</w:t>
      </w:r>
      <w:r w:rsidDel="00000000" w:rsidR="00000000" w:rsidRPr="00000000">
        <w:rPr>
          <w:rFonts w:ascii="Google Sans Text" w:cs="Google Sans Text" w:eastAsia="Google Sans Text" w:hAnsi="Google Sans Text"/>
          <w:color w:val="1f1f1f"/>
          <w:rtl w:val="0"/>
        </w:rPr>
        <w:t xml:space="preserve"> (membaca Al-Qur'an, tasbih, tahmid, tahlil) hingga matahari terbit setinggi tombak (sekitar 15-20 menit setelah terbit), kemudian diakhiri dengan </w:t>
      </w:r>
      <w:r w:rsidDel="00000000" w:rsidR="00000000" w:rsidRPr="00000000">
        <w:rPr>
          <w:rFonts w:ascii="Google Sans Text" w:cs="Google Sans Text" w:eastAsia="Google Sans Text" w:hAnsi="Google Sans Text"/>
          <w:b w:val="1"/>
          <w:bCs w:val="1"/>
          <w:color w:val="1f1f1f"/>
          <w:rtl w:val="0"/>
        </w:rPr>
        <w:t xml:space="preserve">shalat dua rakaat (shalat </w:t>
      </w:r>
      <w:r w:rsidDel="00000000" w:rsidR="00000000" w:rsidRPr="00000000">
        <w:rPr>
          <w:rFonts w:ascii="Google Sans Text" w:cs="Google Sans Text" w:eastAsia="Google Sans Text" w:hAnsi="Google Sans Text"/>
          <w:b w:val="1"/>
          <w:bCs w:val="1"/>
          <w:i w:val="1"/>
          <w:iCs w:val="1"/>
          <w:color w:val="1f1f1f"/>
          <w:rtl w:val="0"/>
        </w:rPr>
        <w:t xml:space="preserve">Isyraq</w:t>
      </w:r>
      <w:r w:rsidDel="00000000" w:rsidR="00000000" w:rsidRPr="00000000">
        <w:rPr>
          <w:rFonts w:ascii="Google Sans Text" w:cs="Google Sans Text" w:eastAsia="Google Sans Text" w:hAnsi="Google Sans Text"/>
          <w:b w:val="1"/>
          <w:bCs w:val="1"/>
          <w:color w:val="1f1f1f"/>
          <w:rtl w:val="0"/>
        </w:rPr>
        <w:t xml:space="preserve"> atau </w:t>
      </w:r>
      <w:r w:rsidDel="00000000" w:rsidR="00000000" w:rsidRPr="00000000">
        <w:rPr>
          <w:rFonts w:ascii="Google Sans Text" w:cs="Google Sans Text" w:eastAsia="Google Sans Text" w:hAnsi="Google Sans Text"/>
          <w:b w:val="1"/>
          <w:bCs w:val="1"/>
          <w:i w:val="1"/>
          <w:iCs w:val="1"/>
          <w:color w:val="1f1f1f"/>
          <w:rtl w:val="0"/>
        </w:rPr>
        <w:t xml:space="preserve">Dhuha</w:t>
      </w:r>
      <w:r w:rsidDel="00000000" w:rsidR="00000000" w:rsidRPr="00000000">
        <w:rPr>
          <w:rFonts w:ascii="Google Sans Text" w:cs="Google Sans Text" w:eastAsia="Google Sans Text" w:hAnsi="Google Sans Text"/>
          <w:b w:val="1"/>
          <w:bCs w:val="1"/>
          <w:color w:val="1f1f1f"/>
          <w:rtl w:val="0"/>
        </w:rPr>
        <w:t xml:space="preserve"> di awal waktu)</w:t>
      </w:r>
      <w:r w:rsidDel="00000000" w:rsidR="00000000" w:rsidRPr="00000000">
        <w:rPr>
          <w:rFonts w:ascii="Google Sans Text" w:cs="Google Sans Text" w:eastAsia="Google Sans Text" w:hAnsi="Google Sans Text"/>
          <w:color w:val="1f1f1f"/>
          <w:rtl w:val="0"/>
        </w:rPr>
        <w:t xml:space="preserve">. Ini adalah haji dan umrah harian yang bisa kita raih!</w:t>
      </w:r>
    </w:p>
    <w:p w:rsidR="00000000" w:rsidDel="00000000" w:rsidP="00000000" w:rsidRDefault="00000000" w:rsidRPr="00000000" w14:paraId="00000032">
      <w:pPr>
        <w:pStyle w:val="Heading4"/>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3. Solusi dan Motivasi: Amal Saleh untuk Kesejahteraan Umat</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Selain ibadah ritual, syariat Islam juga memberikan peluang meraih pahala besar melalui pengorbanan sosial dan kepedulian terhadap sesama.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tentang pentingnya memberi makan dan berbagi kepada yang membutuhkan: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Al-Balad: 11-16)</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tidakkah sebaiknya ia menempuh jalan yang mendaki lagi sukar? Tahukah kamu apakah jalan yang mendaki lagi sukar itu? (Yaitu) melepaskan perbudakan (membebaskan budak), atau memberi makan pada hari kelaparan, (kepada) anak yatim yang ada hubungan kerabat, atau orang miskin yang sangat membutuhkan.”</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Tafsir Ringkas:</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Jalan yang mendaki dan sukar (</w:t>
      </w:r>
      <w:r w:rsidDel="00000000" w:rsidR="00000000" w:rsidRPr="00000000">
        <w:rPr>
          <w:rFonts w:ascii="Google Sans Text" w:cs="Google Sans Text" w:eastAsia="Google Sans Text" w:hAnsi="Google Sans Text"/>
          <w:b w:val="1"/>
          <w:bCs w:val="1"/>
          <w:i w:val="1"/>
          <w:iCs w:val="1"/>
          <w:color w:val="1f1f1f"/>
          <w:rtl w:val="0"/>
        </w:rPr>
        <w:t xml:space="preserve">al-'Aqabah</w:t>
      </w:r>
      <w:r w:rsidDel="00000000" w:rsidR="00000000" w:rsidRPr="00000000">
        <w:rPr>
          <w:rFonts w:ascii="Google Sans Text" w:cs="Google Sans Text" w:eastAsia="Google Sans Text" w:hAnsi="Google Sans Text"/>
          <w:b w:val="1"/>
          <w:bCs w:val="1"/>
          <w:color w:val="1f1f1f"/>
          <w:rtl w:val="0"/>
        </w:rPr>
        <w:t xml:space="preserve">)</w:t>
      </w:r>
      <w:r w:rsidDel="00000000" w:rsidR="00000000" w:rsidRPr="00000000">
        <w:rPr>
          <w:rFonts w:ascii="Google Sans Text" w:cs="Google Sans Text" w:eastAsia="Google Sans Text" w:hAnsi="Google Sans Text"/>
          <w:color w:val="1f1f1f"/>
          <w:rtl w:val="0"/>
        </w:rPr>
        <w:t xml:space="preserve"> diibaratkan sebagai amal kebaikan yang berat namun bernilai tinggi, seperti membebaskan perbudakan (di masa lalu), dan hari ini dapat dimaknai sebagai upaya membebaskan dari kemiskinan dan kebodohan. Memberi makan orang yang kelaparan, terutama yatim dan miskin, adalah amal yang berat namun pahalanya luar biasa besar, setara dengan pengorbanan yang dilakukan jamaah haji.</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Amalan sosial ini diperkuat oleh hadits lain yang menyandingkan amal harian dengan amal besar seperti haji dan jihad.</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Abu Hurairah </w:t>
      </w:r>
      <w:r w:rsidDel="00000000" w:rsidR="00000000" w:rsidRPr="00000000">
        <w:rPr>
          <w:rFonts w:ascii="Google Sans Text" w:cs="Google Sans Text" w:eastAsia="Google Sans Text" w:hAnsi="Google Sans Text"/>
          <w:i w:val="1"/>
          <w:iCs w:val="1"/>
          <w:color w:val="1f1f1f"/>
          <w:rtl w:val="0"/>
        </w:rPr>
        <w:t xml:space="preserve">radhiyallahu 'anhu</w:t>
      </w:r>
      <w:r w:rsidDel="00000000" w:rsidR="00000000" w:rsidRPr="00000000">
        <w:rPr>
          <w:rFonts w:ascii="Google Sans Text" w:cs="Google Sans Text" w:eastAsia="Google Sans Text" w:hAnsi="Google Sans Text"/>
          <w:color w:val="1f1f1f"/>
          <w:rtl w:val="0"/>
        </w:rPr>
        <w:t xml:space="preserve">,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bersabda: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“Orang yang berusaha membantu janda dan orang miskin, ia seperti orang yang berjihad di jalan Allah, dan seperti orang yang berpuasa di siang hari dan shalat di malam hari.”</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(HR. Bukhari, No. 5353, dan Muslim, No. 2982)</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w:t>
      </w:r>
      <w:r w:rsidDel="00000000" w:rsidR="00000000" w:rsidRPr="00000000">
        <w:rPr>
          <w:rFonts w:ascii="Google Sans Text" w:cs="Google Sans Text" w:eastAsia="Google Sans Text" w:hAnsi="Google Sans Text"/>
          <w:color w:val="1f1f1f"/>
          <w:rtl w:val="0"/>
        </w:rPr>
        <w:t xml:space="preserve"> Perhatikanlah,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menyandingkan pertolongan kepada janda dan miskin dengan </w:t>
      </w:r>
      <w:r w:rsidDel="00000000" w:rsidR="00000000" w:rsidRPr="00000000">
        <w:rPr>
          <w:rFonts w:ascii="Google Sans Text" w:cs="Google Sans Text" w:eastAsia="Google Sans Text" w:hAnsi="Google Sans Text"/>
          <w:b w:val="1"/>
          <w:bCs w:val="1"/>
          <w:color w:val="1f1f1f"/>
          <w:rtl w:val="0"/>
        </w:rPr>
        <w:t xml:space="preserve">jihad </w:t>
      </w:r>
      <w:r w:rsidDel="00000000" w:rsidR="00000000" w:rsidRPr="00000000">
        <w:rPr>
          <w:rFonts w:ascii="Google Sans Text" w:cs="Google Sans Text" w:eastAsia="Google Sans Text" w:hAnsi="Google Sans Text"/>
          <w:b w:val="1"/>
          <w:bCs w:val="1"/>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puasa sunnah,</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shalat malam</w:t>
      </w:r>
      <w:r w:rsidDel="00000000" w:rsidR="00000000" w:rsidRPr="00000000">
        <w:rPr>
          <w:rFonts w:ascii="Google Sans Text" w:cs="Google Sans Text" w:eastAsia="Google Sans Text" w:hAnsi="Google Sans Text"/>
          <w:color w:val="1f1f1f"/>
          <w:rtl w:val="0"/>
        </w:rPr>
        <w:t xml:space="preserve">. Ketiga amalan tersebut adalah puncak-puncak ibadah. Dengan demikian, menolong kaum yang lemah—baik dengan harta, tenaga, atau ilmu—adalah bentuk "haji sosial" kita.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Pesan kunci hari ini adalah: Jangan pernah biarkan kerinduan pada Baitullah melemahkan semangat Anda untuk beramal saleh. Jadikan keterbatasan fisik dan materi sebagai motivasi untuk mengumpulkan pahala haji dan umrah melalui amal harian yang terjangkau.</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Amalan penjemput pahala Haji/Umrah tanpa ke Mekkah:</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Shalat Subuh berjamaah di masjid</w:t>
      </w:r>
      <w:r w:rsidDel="00000000" w:rsidR="00000000" w:rsidRPr="00000000">
        <w:rPr>
          <w:rFonts w:ascii="Google Sans Text" w:cs="Google Sans Text" w:eastAsia="Google Sans Text" w:hAnsi="Google Sans Text"/>
          <w:color w:val="1f1f1f"/>
          <w:rtl w:val="0"/>
        </w:rPr>
        <w:t xml:space="preserve">, duduk berdzikir, dan shalat </w:t>
      </w:r>
      <w:r w:rsidDel="00000000" w:rsidR="00000000" w:rsidRPr="00000000">
        <w:rPr>
          <w:rFonts w:ascii="Google Sans Text" w:cs="Google Sans Text" w:eastAsia="Google Sans Text" w:hAnsi="Google Sans Text"/>
          <w:i w:val="1"/>
          <w:iCs w:val="1"/>
          <w:color w:val="1f1f1f"/>
          <w:rtl w:val="0"/>
        </w:rPr>
        <w:t xml:space="preserve">Dhuha</w:t>
      </w:r>
      <w:r w:rsidDel="00000000" w:rsidR="00000000" w:rsidRPr="00000000">
        <w:rPr>
          <w:rFonts w:ascii="Google Sans Text" w:cs="Google Sans Text" w:eastAsia="Google Sans Text" w:hAnsi="Google Sans Text"/>
          <w:color w:val="1f1f1f"/>
          <w:rtl w:val="0"/>
        </w:rPr>
        <w:t xml:space="preserve"> dua rakaat.</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Menjaga shalat lima waktu</w:t>
      </w:r>
      <w:r w:rsidDel="00000000" w:rsidR="00000000" w:rsidRPr="00000000">
        <w:rPr>
          <w:rFonts w:ascii="Google Sans Text" w:cs="Google Sans Text" w:eastAsia="Google Sans Text" w:hAnsi="Google Sans Text"/>
          <w:color w:val="1f1f1f"/>
          <w:rtl w:val="0"/>
        </w:rPr>
        <w:t xml:space="preserve"> dengan sempurna, terutama shalat Jumat.</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Memberi makan/bersedekah</w:t>
      </w:r>
      <w:r w:rsidDel="00000000" w:rsidR="00000000" w:rsidRPr="00000000">
        <w:rPr>
          <w:rFonts w:ascii="Google Sans Text" w:cs="Google Sans Text" w:eastAsia="Google Sans Text" w:hAnsi="Google Sans Text"/>
          <w:color w:val="1f1f1f"/>
          <w:rtl w:val="0"/>
        </w:rPr>
        <w:t xml:space="preserve"> kepada yang membutuhkan (anak yatim, janda, miskin).</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Mencari nafkah dengan jalan halal</w:t>
      </w:r>
      <w:r w:rsidDel="00000000" w:rsidR="00000000" w:rsidRPr="00000000">
        <w:rPr>
          <w:rFonts w:ascii="Google Sans Text" w:cs="Google Sans Text" w:eastAsia="Google Sans Text" w:hAnsi="Google Sans Text"/>
          <w:color w:val="1f1f1f"/>
          <w:rtl w:val="0"/>
        </w:rPr>
        <w:t xml:space="preserve"> untuk keluarga (kewajiban).</w:t>
      </w:r>
    </w:p>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Menyambung silaturahim</w:t>
      </w:r>
      <w:r w:rsidDel="00000000" w:rsidR="00000000" w:rsidRPr="00000000">
        <w:rPr>
          <w:rFonts w:ascii="Google Sans Text" w:cs="Google Sans Text" w:eastAsia="Google Sans Text" w:hAnsi="Google Sans Text"/>
          <w:color w:val="1f1f1f"/>
          <w:rtl w:val="0"/>
        </w:rPr>
        <w:t xml:space="preserve"> dengan ikhlas.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before="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setiap langkah kaki kita menuju masjid, setiap uluran tangan kita kepada yang lemah, dan setiap dzikir kita setelah shalat, sebagai bekal yang setara dengan haji mabrur.</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Khutbah Pertama</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E">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Mukadimah Ringkas &amp; Wasiat Taqwa</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Khulasah (Ringkasan Inti Pesan)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dari khutbah ini adalah: Jangan biarkan ketidakmampuan fisik atau finansial menghalangi kita dari pahala tertinggi.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telah menyediakan jalur alternatif yang mulia. Dengan melaksanakan shalat fardhu berjamaah di masjid (khususnya Subuh dan Isya), berdzikir setelah shalat hingga terbit matahari, serta aktif dalam amal sosial seperti membantu fakir miskin dan janda, kita telah menunaikan 'Haji Harian' dan 'Jihad Sosial' yang pahalanya disandingkan oleh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dengan Haji Mabrur dan Jihad </w:t>
      </w:r>
      <w:r w:rsidDel="00000000" w:rsidR="00000000" w:rsidRPr="00000000">
        <w:rPr>
          <w:rFonts w:ascii="Google Sans Text" w:cs="Google Sans Text" w:eastAsia="Google Sans Text" w:hAnsi="Google Sans Text"/>
          <w:i w:val="1"/>
          <w:iCs w:val="1"/>
          <w:color w:val="1f1f1f"/>
          <w:rtl w:val="0"/>
        </w:rPr>
        <w:t xml:space="preserve">fi sabilillah</w:t>
      </w:r>
      <w:r w:rsidDel="00000000" w:rsidR="00000000" w:rsidRPr="00000000">
        <w:rPr>
          <w:rFonts w:ascii="Google Sans Text" w:cs="Google Sans Text" w:eastAsia="Google Sans Text" w:hAnsi="Google Sans Text"/>
          <w:color w:val="1f1f1f"/>
          <w:rtl w:val="0"/>
        </w:rPr>
        <w:t xml:space="preserve">. Mari kita istiqamah dalam amal saleh kita, sebab Allah melihat niat, bukan sekadar jarak.</w:t>
      </w:r>
    </w:p>
    <w:p w:rsidR="00000000" w:rsidDel="00000000" w:rsidP="00000000" w:rsidRDefault="00000000" w:rsidRPr="00000000" w14:paraId="00000056">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Doa Penutup (Lengkap)</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kaum muslimin dan muslimat, mukminin dan mukminat, baik yang masih hidup maupun yang telah meninggal dunia. Sesungguhnya Engkau Maha Mendengar, Maha Dekat, lagi Maha Mengabulkan doa-doa, wahai Dzat yang memenuhi segala kebutuhan.</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sesungguhnya kami memohon kepada-Mu petunjuk, ketakwaan, sifat iffah (menjaga diri dari yang haram), dan kekayaan hati.</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jadikanlah seluruh amal kami sebagai amal saleh, jadikanlah ia ikhlas hanya karena wajah-Mu, dan janganlah Engkau jadikan sedikit pun bagian di dalamnya untuk selain-Mu.</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Tuhan kami, berikanlah kepada kami kebaikan di dunia dan kebaikan di akhirat, dan peliharalah kami dari siksa neraka.” (QS. Al-Baqarah: 201)</w:t>
      </w:r>
    </w:p>
    <w:p w:rsidR="00000000" w:rsidDel="00000000" w:rsidP="00000000" w:rsidRDefault="00000000" w:rsidRPr="00000000" w14:paraId="0000006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Penutup Final</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24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Fonts w:ascii="Google Sans Text" w:cs="Google Sans Text" w:eastAsia="Google Sans Text" w:hAnsi="Google Sans Text"/>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